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5A332" w14:textId="3E6B4ADD" w:rsidR="008418EE" w:rsidRPr="008418EE" w:rsidRDefault="008418EE" w:rsidP="008418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8EE">
        <w:rPr>
          <w:rFonts w:ascii="Times New Roman" w:hAnsi="Times New Roman" w:cs="Times New Roman"/>
          <w:b/>
          <w:bCs/>
          <w:sz w:val="28"/>
          <w:szCs w:val="28"/>
        </w:rPr>
        <w:t>СУБЪЕКТАМ МАЛОГО И СРЕДНЕГ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8418EE">
        <w:rPr>
          <w:rFonts w:ascii="Times New Roman" w:hAnsi="Times New Roman" w:cs="Times New Roman"/>
          <w:b/>
          <w:bCs/>
          <w:sz w:val="28"/>
          <w:szCs w:val="28"/>
        </w:rPr>
        <w:t>ПРЕДПРЕНИМАТЕЛЬСТВА</w:t>
      </w:r>
    </w:p>
    <w:p w14:paraId="1941B8CA" w14:textId="49E90C47" w:rsidR="008418EE" w:rsidRPr="008418EE" w:rsidRDefault="008418EE" w:rsidP="008418EE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8EE">
        <w:rPr>
          <w:rFonts w:ascii="Times New Roman" w:hAnsi="Times New Roman" w:cs="Times New Roman"/>
          <w:b/>
          <w:bCs/>
          <w:sz w:val="28"/>
          <w:szCs w:val="28"/>
        </w:rPr>
        <w:t>Информация об имущественной поддержке</w:t>
      </w:r>
    </w:p>
    <w:p w14:paraId="3D3FBA9B" w14:textId="77777777" w:rsidR="008418EE" w:rsidRDefault="008418EE" w:rsidP="008418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13A2D4" w14:textId="3523E61D" w:rsidR="005A7F48" w:rsidRDefault="008418EE" w:rsidP="008418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44ABD" w:rsidRPr="00244ABD">
        <w:rPr>
          <w:rFonts w:ascii="Times New Roman" w:hAnsi="Times New Roman" w:cs="Times New Roman"/>
          <w:sz w:val="28"/>
          <w:szCs w:val="28"/>
        </w:rPr>
        <w:t>униципальное имущество Павловского сельсовета, свободное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используемое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для отчуждения на возмездной основе в собственность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8E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22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8418EE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8418EE">
        <w:rPr>
          <w:rFonts w:ascii="Times New Roman" w:hAnsi="Times New Roman" w:cs="Times New Roman"/>
          <w:sz w:val="28"/>
          <w:szCs w:val="28"/>
        </w:rPr>
        <w:t xml:space="preserve">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18EE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18EE">
        <w:rPr>
          <w:rFonts w:ascii="Times New Roman" w:hAnsi="Times New Roman" w:cs="Times New Roman"/>
          <w:sz w:val="28"/>
          <w:szCs w:val="28"/>
        </w:rPr>
        <w:t xml:space="preserve"> и в случаях, указанных в подпунктах 6, 8 и 9 пункта 2 статьи 39.3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03C4605" w14:textId="21C3816A" w:rsidR="008418EE" w:rsidRDefault="008418EE" w:rsidP="008418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01.01.2022 – отсутствует;</w:t>
      </w:r>
    </w:p>
    <w:p w14:paraId="578B25B0" w14:textId="4B9811E6" w:rsidR="008418EE" w:rsidRDefault="008418EE" w:rsidP="008418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01.01.2023 – отсутствует;</w:t>
      </w:r>
    </w:p>
    <w:p w14:paraId="52863016" w14:textId="19E34F1A" w:rsidR="008418EE" w:rsidRDefault="008418EE" w:rsidP="008418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01.01.2024 – отсутствует</w:t>
      </w:r>
      <w:r w:rsidR="002C2D69">
        <w:rPr>
          <w:rFonts w:ascii="Times New Roman" w:hAnsi="Times New Roman" w:cs="Times New Roman"/>
          <w:sz w:val="28"/>
          <w:szCs w:val="28"/>
        </w:rPr>
        <w:t>;</w:t>
      </w:r>
    </w:p>
    <w:p w14:paraId="405E677F" w14:textId="15709A16" w:rsidR="002C2D69" w:rsidRPr="008418EE" w:rsidRDefault="002C2D69" w:rsidP="008418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01.01.2025 – отсутствует.</w:t>
      </w:r>
      <w:bookmarkStart w:id="0" w:name="_GoBack"/>
      <w:bookmarkEnd w:id="0"/>
    </w:p>
    <w:sectPr w:rsidR="002C2D69" w:rsidRPr="00841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E289A"/>
    <w:multiLevelType w:val="hybridMultilevel"/>
    <w:tmpl w:val="C0BC8E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48"/>
    <w:rsid w:val="000E7601"/>
    <w:rsid w:val="00244ABD"/>
    <w:rsid w:val="002C2D69"/>
    <w:rsid w:val="005A7F48"/>
    <w:rsid w:val="0084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7B504"/>
  <w15:chartTrackingRefBased/>
  <w15:docId w15:val="{96490BE3-6EBC-48ED-B354-6614CB4E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Кодитя</dc:creator>
  <cp:keywords/>
  <dc:description/>
  <cp:lastModifiedBy>user</cp:lastModifiedBy>
  <cp:revision>4</cp:revision>
  <dcterms:created xsi:type="dcterms:W3CDTF">2024-04-10T06:20:00Z</dcterms:created>
  <dcterms:modified xsi:type="dcterms:W3CDTF">2025-02-13T02:31:00Z</dcterms:modified>
</cp:coreProperties>
</file>